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2BC" w:rsidRPr="007172BC" w:rsidRDefault="007172BC" w:rsidP="007172BC">
      <w:pPr>
        <w:ind w:left="360"/>
        <w:jc w:val="center"/>
        <w:rPr>
          <w:b/>
          <w:noProof/>
          <w:lang w:eastAsia="ru-RU"/>
        </w:rPr>
      </w:pPr>
      <w:r w:rsidRPr="007172BC">
        <w:rPr>
          <w:b/>
          <w:noProof/>
          <w:lang w:eastAsia="ru-RU"/>
        </w:rPr>
        <w:t xml:space="preserve">ИНСТРУКЦИЯ ПО ПЕРЕВОДУ  </w:t>
      </w:r>
      <w:r w:rsidR="00991C1B">
        <w:rPr>
          <w:b/>
          <w:noProof/>
          <w:lang w:eastAsia="ru-RU"/>
        </w:rPr>
        <w:t xml:space="preserve">ДЕНЕЖНЫХ СРЕДСТВ </w:t>
      </w:r>
      <w:r w:rsidRPr="007172BC">
        <w:rPr>
          <w:b/>
          <w:noProof/>
          <w:lang w:eastAsia="ru-RU"/>
        </w:rPr>
        <w:t xml:space="preserve">ФИЗИЧЕСКИМИ ЛИЦАМИ С КАРТЫ НА КАРТУ </w:t>
      </w:r>
      <w:r w:rsidR="00991C1B">
        <w:rPr>
          <w:b/>
          <w:noProof/>
          <w:lang w:eastAsia="ru-RU"/>
        </w:rPr>
        <w:t xml:space="preserve"> НА</w:t>
      </w:r>
      <w:r w:rsidRPr="007172BC">
        <w:rPr>
          <w:b/>
          <w:noProof/>
          <w:lang w:eastAsia="ru-RU"/>
        </w:rPr>
        <w:t xml:space="preserve"> САЙТ</w:t>
      </w:r>
      <w:r w:rsidR="00991C1B">
        <w:rPr>
          <w:b/>
          <w:noProof/>
          <w:lang w:eastAsia="ru-RU"/>
        </w:rPr>
        <w:t>Е</w:t>
      </w:r>
      <w:r w:rsidRPr="007172BC">
        <w:rPr>
          <w:b/>
          <w:noProof/>
          <w:lang w:eastAsia="ru-RU"/>
        </w:rPr>
        <w:t xml:space="preserve"> “СЕВЕРНЫЙ НАРОДНЫЙ БАНК» (ПАО)</w:t>
      </w:r>
    </w:p>
    <w:p w:rsidR="007172BC" w:rsidRDefault="007172BC" w:rsidP="007172BC">
      <w:pPr>
        <w:pStyle w:val="a5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 xml:space="preserve">Заходим на сайт </w:t>
      </w:r>
      <w:hyperlink r:id="rId5" w:history="1">
        <w:r w:rsidR="0078547E" w:rsidRPr="00C04F28">
          <w:rPr>
            <w:rStyle w:val="a7"/>
            <w:noProof/>
            <w:lang w:eastAsia="ru-RU"/>
          </w:rPr>
          <w:t>www.sevnb.ru</w:t>
        </w:r>
      </w:hyperlink>
      <w:r w:rsidR="0078547E">
        <w:rPr>
          <w:noProof/>
          <w:lang w:eastAsia="ru-RU"/>
        </w:rPr>
        <w:t xml:space="preserve"> и нажимаем на  синий квадрат «ПЛАТЕЖИ ПЕРЕВОДЫ»</w:t>
      </w:r>
    </w:p>
    <w:p w:rsidR="009C4286" w:rsidRDefault="00511FB7">
      <w:r>
        <w:rPr>
          <w:noProof/>
          <w:lang w:eastAsia="ru-RU"/>
        </w:rPr>
        <w:drawing>
          <wp:inline distT="0" distB="0" distL="0" distR="0">
            <wp:extent cx="9401175" cy="528816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385" cy="52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7E" w:rsidRPr="0078547E" w:rsidRDefault="00991C1B" w:rsidP="0078547E">
      <w:pPr>
        <w:pStyle w:val="a5"/>
        <w:numPr>
          <w:ilvl w:val="0"/>
          <w:numId w:val="2"/>
        </w:numPr>
      </w:pPr>
      <w:r>
        <w:lastRenderedPageBreak/>
        <w:t xml:space="preserve">Выбираем  </w:t>
      </w:r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пункт «Перевод с карты на карту (переводы по картам </w:t>
      </w:r>
      <w:proofErr w:type="spellStart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Visa</w:t>
      </w:r>
      <w:proofErr w:type="spellEnd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MasterCard</w:t>
      </w:r>
      <w:proofErr w:type="spellEnd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МИР любого российского банка и по картам </w:t>
      </w:r>
      <w:proofErr w:type="spellStart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Visa</w:t>
      </w:r>
      <w:proofErr w:type="spellEnd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MasterCard</w:t>
      </w:r>
      <w:proofErr w:type="spellEnd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зарубежных банков (согласно списка))»</w:t>
      </w:r>
      <w:proofErr w:type="gramStart"/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5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gramEnd"/>
      <w:r w:rsidR="007854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547E" w:rsidRPr="00275F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нажимаем</w:t>
      </w:r>
      <w:r w:rsidR="0078547E" w:rsidRPr="00265A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78547E" w:rsidRPr="0026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="0078547E" w:rsidRPr="00265AE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Перейти к оплате</w:t>
        </w:r>
      </w:hyperlink>
      <w:r w:rsidR="0078547E" w:rsidRPr="00265AE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11FB7" w:rsidRDefault="00511FB7" w:rsidP="0078547E">
      <w:pPr>
        <w:pStyle w:val="a5"/>
      </w:pPr>
      <w:r>
        <w:rPr>
          <w:noProof/>
          <w:lang w:eastAsia="ru-RU"/>
        </w:rPr>
        <w:drawing>
          <wp:inline distT="0" distB="0" distL="0" distR="0">
            <wp:extent cx="9042401" cy="5086350"/>
            <wp:effectExtent l="19050" t="0" r="634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982" cy="50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7E" w:rsidRDefault="0078547E" w:rsidP="0078547E"/>
    <w:p w:rsidR="00265AE7" w:rsidRPr="00265AE7" w:rsidRDefault="0078547E" w:rsidP="00265AE7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="00265AE7" w:rsidRPr="00265A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ыбираем «На карту» </w:t>
      </w:r>
    </w:p>
    <w:p w:rsidR="00511FB7" w:rsidRDefault="00511FB7" w:rsidP="00265AE7">
      <w:pPr>
        <w:pStyle w:val="a5"/>
      </w:pPr>
    </w:p>
    <w:p w:rsidR="00511FB7" w:rsidRDefault="00511FB7">
      <w:r>
        <w:rPr>
          <w:noProof/>
          <w:lang w:eastAsia="ru-RU"/>
        </w:rPr>
        <w:drawing>
          <wp:inline distT="0" distB="0" distL="0" distR="0">
            <wp:extent cx="9372600" cy="527208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27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FB7" w:rsidRDefault="00265AE7" w:rsidP="00265AE7">
      <w:pPr>
        <w:pStyle w:val="a5"/>
        <w:numPr>
          <w:ilvl w:val="0"/>
          <w:numId w:val="2"/>
        </w:numPr>
      </w:pPr>
      <w:r w:rsidRPr="00265A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Последовательно заполняем перевод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возникнут вопросы, позвоните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 (8212) 447894, (8212) 441931</w:t>
      </w:r>
    </w:p>
    <w:p w:rsidR="00511FB7" w:rsidRDefault="00511FB7">
      <w:r>
        <w:rPr>
          <w:noProof/>
          <w:lang w:eastAsia="ru-RU"/>
        </w:rPr>
        <w:drawing>
          <wp:inline distT="0" distB="0" distL="0" distR="0">
            <wp:extent cx="8128000" cy="45720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FB7" w:rsidSect="007172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135A2"/>
    <w:multiLevelType w:val="hybridMultilevel"/>
    <w:tmpl w:val="EDEE7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88614A"/>
    <w:multiLevelType w:val="hybridMultilevel"/>
    <w:tmpl w:val="FE083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36F5"/>
    <w:rsid w:val="00117A63"/>
    <w:rsid w:val="002050AC"/>
    <w:rsid w:val="00265AE7"/>
    <w:rsid w:val="00275F9D"/>
    <w:rsid w:val="00511FB7"/>
    <w:rsid w:val="00517C5A"/>
    <w:rsid w:val="007172BC"/>
    <w:rsid w:val="0078547E"/>
    <w:rsid w:val="00991C1B"/>
    <w:rsid w:val="009C4286"/>
    <w:rsid w:val="00DA3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286"/>
  </w:style>
  <w:style w:type="paragraph" w:styleId="4">
    <w:name w:val="heading 4"/>
    <w:basedOn w:val="a"/>
    <w:link w:val="40"/>
    <w:uiPriority w:val="9"/>
    <w:qFormat/>
    <w:rsid w:val="00265A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F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72BC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265AE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65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65A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6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sevnb.ru/personal/payments_transfer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sevnb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rasputina_en</dc:creator>
  <cp:lastModifiedBy>rasputina_en</cp:lastModifiedBy>
  <cp:revision>18</cp:revision>
  <cp:lastPrinted>2018-08-01T12:40:00Z</cp:lastPrinted>
  <dcterms:created xsi:type="dcterms:W3CDTF">2018-08-01T09:17:00Z</dcterms:created>
  <dcterms:modified xsi:type="dcterms:W3CDTF">2018-08-01T12:55:00Z</dcterms:modified>
</cp:coreProperties>
</file>